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DF5E6">
      <w:pPr>
        <w:pStyle w:val="2"/>
        <w:tabs>
          <w:tab w:val="left" w:pos="4320"/>
        </w:tabs>
        <w:snapToGrid w:val="0"/>
        <w:spacing w:line="360" w:lineRule="auto"/>
        <w:jc w:val="center"/>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4000" cy="704850"/>
            <wp:effectExtent l="0" t="0" r="0" b="0"/>
            <wp:docPr id="1" name="图片 1" descr="课后素养评价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11.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4000" cy="704850"/>
                    </a:xfrm>
                    <a:prstGeom prst="rect">
                      <a:avLst/>
                    </a:prstGeom>
                    <a:noFill/>
                    <a:ln>
                      <a:noFill/>
                    </a:ln>
                  </pic:spPr>
                </pic:pic>
              </a:graphicData>
            </a:graphic>
          </wp:inline>
        </w:drawing>
      </w:r>
    </w:p>
    <w:p w14:paraId="331BA907">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Ⅰ</w:t>
      </w:r>
      <w:r>
        <w:rPr>
          <w:rFonts w:ascii="Times New Roman" w:hAnsi="Times New Roman" w:eastAsia="黑体" w:cs="Times New Roman"/>
          <w:color w:val="000000"/>
          <w:sz w:val="24"/>
        </w:rPr>
        <w:t xml:space="preserve">. </w:t>
      </w:r>
      <w:r>
        <w:rPr>
          <w:rFonts w:hint="eastAsia" w:ascii="Times New Roman" w:hAnsi="Times New Roman" w:eastAsia="黑体" w:cs="Times New Roman"/>
          <w:color w:val="000000"/>
          <w:sz w:val="24"/>
          <w:lang w:val="en-US" w:eastAsia="zh-CN"/>
        </w:rPr>
        <w:t>词语</w:t>
      </w:r>
      <w:bookmarkStart w:id="0" w:name="_GoBack"/>
      <w:bookmarkEnd w:id="0"/>
      <w:r>
        <w:rPr>
          <w:rFonts w:ascii="Times New Roman" w:hAnsi="Times New Roman" w:eastAsia="黑体" w:cs="Times New Roman"/>
          <w:color w:val="000000"/>
          <w:sz w:val="24"/>
        </w:rPr>
        <w:t>填空</w:t>
      </w:r>
    </w:p>
    <w:p w14:paraId="66475602">
      <w:pPr>
        <w:pStyle w:val="2"/>
        <w:pBdr>
          <w:top w:val="single" w:color="auto" w:sz="4" w:space="1"/>
          <w:left w:val="single" w:color="auto" w:sz="4" w:space="4"/>
          <w:bottom w:val="single" w:color="auto" w:sz="4" w:space="1"/>
          <w:right w:val="single" w:color="auto" w:sz="4" w:space="4"/>
        </w:pBdr>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to sum up； be accessible to； scholar； find out； department； pay attention to； lead to； institute； what's more； have... in common</w:t>
      </w:r>
    </w:p>
    <w:p w14:paraId="556919B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It is fun, self-satisfying, and </w:t>
      </w:r>
      <w:r>
        <w:rPr>
          <w:rFonts w:ascii="Times New Roman" w:hAnsi="Times New Roman" w:cs="Times New Roman"/>
          <w:color w:val="000000"/>
          <w:sz w:val="24"/>
          <w:u w:val="single"/>
        </w:rPr>
        <w:t>what's more</w:t>
      </w:r>
      <w:r>
        <w:rPr>
          <w:rFonts w:ascii="Times New Roman" w:hAnsi="Times New Roman" w:cs="Times New Roman"/>
          <w:color w:val="000000"/>
          <w:sz w:val="24"/>
          <w:u w:val="none"/>
        </w:rPr>
        <w:t xml:space="preserve">, </w:t>
      </w:r>
      <w:r>
        <w:rPr>
          <w:rFonts w:ascii="Times New Roman" w:hAnsi="Times New Roman" w:cs="Times New Roman"/>
          <w:color w:val="000000"/>
          <w:sz w:val="24"/>
        </w:rPr>
        <w:t>it can set a good example.</w:t>
      </w:r>
    </w:p>
    <w:p w14:paraId="3C9C2C8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He is a serious </w:t>
      </w:r>
      <w:r>
        <w:rPr>
          <w:rFonts w:ascii="Times New Roman" w:hAnsi="Times New Roman" w:cs="Times New Roman"/>
          <w:color w:val="000000"/>
          <w:sz w:val="24"/>
          <w:u w:val="single"/>
        </w:rPr>
        <w:t>scholar</w:t>
      </w:r>
      <w:r>
        <w:rPr>
          <w:rFonts w:ascii="Times New Roman" w:hAnsi="Times New Roman" w:cs="Times New Roman"/>
          <w:color w:val="000000"/>
          <w:sz w:val="24"/>
        </w:rPr>
        <w:t>—a truly learned man.</w:t>
      </w:r>
    </w:p>
    <w:p w14:paraId="721487E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If only he had </w:t>
      </w:r>
      <w:r>
        <w:rPr>
          <w:rFonts w:ascii="Times New Roman" w:hAnsi="Times New Roman" w:cs="Times New Roman"/>
          <w:color w:val="000000"/>
          <w:sz w:val="24"/>
          <w:u w:val="single"/>
        </w:rPr>
        <w:t>paid</w:t>
      </w:r>
      <w:r>
        <w:rPr>
          <w:rFonts w:ascii="Times New Roman" w:hAnsi="Times New Roman" w:cs="Times New Roman"/>
          <w:color w:val="000000"/>
          <w:sz w:val="24"/>
        </w:rPr>
        <w:t xml:space="preserve"> more </w:t>
      </w:r>
      <w:r>
        <w:rPr>
          <w:rFonts w:ascii="Times New Roman" w:hAnsi="Times New Roman" w:cs="Times New Roman"/>
          <w:color w:val="000000"/>
          <w:sz w:val="24"/>
          <w:u w:val="single"/>
        </w:rPr>
        <w:t>attention to</w:t>
      </w:r>
      <w:r>
        <w:rPr>
          <w:rFonts w:ascii="Times New Roman" w:hAnsi="Times New Roman" w:cs="Times New Roman"/>
          <w:color w:val="000000"/>
          <w:sz w:val="24"/>
        </w:rPr>
        <w:t xml:space="preserve"> what I said.</w:t>
      </w:r>
    </w:p>
    <w:p w14:paraId="3582304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Too much work and too little rest often </w:t>
      </w:r>
      <w:r>
        <w:rPr>
          <w:rFonts w:ascii="Times New Roman" w:hAnsi="Times New Roman" w:cs="Times New Roman"/>
          <w:color w:val="000000"/>
          <w:sz w:val="24"/>
          <w:u w:val="single"/>
        </w:rPr>
        <w:t>leads to</w:t>
      </w:r>
      <w:r>
        <w:rPr>
          <w:rFonts w:ascii="Times New Roman" w:hAnsi="Times New Roman" w:cs="Times New Roman"/>
          <w:color w:val="000000"/>
          <w:sz w:val="24"/>
        </w:rPr>
        <w:t xml:space="preserve"> illness.</w:t>
      </w:r>
    </w:p>
    <w:p w14:paraId="13A2C30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He volunteered to serve as the manager of our </w:t>
      </w:r>
      <w:r>
        <w:rPr>
          <w:rFonts w:ascii="Times New Roman" w:hAnsi="Times New Roman" w:cs="Times New Roman"/>
          <w:color w:val="000000"/>
          <w:sz w:val="24"/>
          <w:u w:val="single"/>
        </w:rPr>
        <w:t>department</w:t>
      </w:r>
      <w:r>
        <w:rPr>
          <w:rFonts w:ascii="Times New Roman" w:hAnsi="Times New Roman" w:cs="Times New Roman"/>
          <w:color w:val="000000"/>
          <w:sz w:val="24"/>
        </w:rPr>
        <w:t xml:space="preserve"> store.</w:t>
      </w:r>
    </w:p>
    <w:p w14:paraId="5287177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The teacher was so angry that he decided to </w:t>
      </w:r>
      <w:r>
        <w:rPr>
          <w:rFonts w:ascii="Times New Roman" w:hAnsi="Times New Roman" w:cs="Times New Roman"/>
          <w:color w:val="000000"/>
          <w:sz w:val="24"/>
          <w:u w:val="single"/>
        </w:rPr>
        <w:t>find out</w:t>
      </w:r>
      <w:r>
        <w:rPr>
          <w:rFonts w:ascii="Times New Roman" w:hAnsi="Times New Roman" w:cs="Times New Roman"/>
          <w:color w:val="000000"/>
          <w:sz w:val="24"/>
        </w:rPr>
        <w:t xml:space="preserve"> who broke the window.</w:t>
      </w:r>
    </w:p>
    <w:p w14:paraId="2D1AB1B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Our </w:t>
      </w:r>
      <w:r>
        <w:rPr>
          <w:rFonts w:ascii="Times New Roman" w:hAnsi="Times New Roman" w:cs="Times New Roman"/>
          <w:color w:val="000000"/>
          <w:sz w:val="24"/>
          <w:u w:val="single"/>
        </w:rPr>
        <w:t>institute</w:t>
      </w:r>
      <w:r>
        <w:rPr>
          <w:rFonts w:ascii="Times New Roman" w:hAnsi="Times New Roman" w:cs="Times New Roman"/>
          <w:color w:val="000000"/>
          <w:sz w:val="24"/>
        </w:rPr>
        <w:t xml:space="preserve"> has ordered a great many instruments from the company.</w:t>
      </w:r>
    </w:p>
    <w:p w14:paraId="542B74A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w:t>
      </w:r>
      <w:r>
        <w:rPr>
          <w:rFonts w:ascii="Times New Roman" w:hAnsi="Times New Roman" w:cs="Times New Roman"/>
          <w:color w:val="000000"/>
          <w:sz w:val="24"/>
          <w:u w:val="single"/>
        </w:rPr>
        <w:t>To sum up</w:t>
      </w:r>
      <w:r>
        <w:rPr>
          <w:rFonts w:ascii="Times New Roman" w:hAnsi="Times New Roman" w:cs="Times New Roman"/>
          <w:color w:val="000000"/>
          <w:sz w:val="24"/>
          <w:u w:val="none"/>
        </w:rPr>
        <w:t xml:space="preserve">, </w:t>
      </w:r>
      <w:r>
        <w:rPr>
          <w:rFonts w:ascii="Times New Roman" w:hAnsi="Times New Roman" w:cs="Times New Roman"/>
          <w:color w:val="000000"/>
          <w:sz w:val="24"/>
        </w:rPr>
        <w:t>he is a person with many outstanding qualities.</w:t>
      </w:r>
    </w:p>
    <w:p w14:paraId="7D6A5C4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He and she </w:t>
      </w:r>
      <w:r>
        <w:rPr>
          <w:rFonts w:ascii="Times New Roman" w:hAnsi="Times New Roman" w:cs="Times New Roman"/>
          <w:color w:val="000000"/>
          <w:sz w:val="24"/>
          <w:u w:val="single"/>
        </w:rPr>
        <w:t>have</w:t>
      </w:r>
      <w:r>
        <w:rPr>
          <w:rFonts w:ascii="Times New Roman" w:hAnsi="Times New Roman" w:cs="Times New Roman"/>
          <w:color w:val="000000"/>
          <w:sz w:val="24"/>
        </w:rPr>
        <w:t xml:space="preserve"> only one thing </w:t>
      </w:r>
      <w:r>
        <w:rPr>
          <w:rFonts w:ascii="Times New Roman" w:hAnsi="Times New Roman" w:cs="Times New Roman"/>
          <w:color w:val="000000"/>
          <w:sz w:val="24"/>
          <w:u w:val="single"/>
        </w:rPr>
        <w:t>in common</w:t>
      </w:r>
      <w:r>
        <w:rPr>
          <w:rFonts w:ascii="Times New Roman" w:hAnsi="Times New Roman" w:cs="Times New Roman"/>
          <w:color w:val="000000"/>
          <w:sz w:val="24"/>
        </w:rPr>
        <w:t xml:space="preserve"> with each other: both enjoy reading.</w:t>
      </w:r>
    </w:p>
    <w:p w14:paraId="02BD981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Medicine should not be kept where it </w:t>
      </w:r>
      <w:r>
        <w:rPr>
          <w:rFonts w:ascii="Times New Roman" w:hAnsi="Times New Roman" w:cs="Times New Roman"/>
          <w:color w:val="000000"/>
          <w:sz w:val="24"/>
          <w:u w:val="single"/>
        </w:rPr>
        <w:t>is accessible to</w:t>
      </w:r>
      <w:r>
        <w:rPr>
          <w:rFonts w:ascii="Times New Roman" w:hAnsi="Times New Roman" w:cs="Times New Roman"/>
          <w:color w:val="000000"/>
          <w:sz w:val="24"/>
        </w:rPr>
        <w:t xml:space="preserve"> children.</w:t>
      </w:r>
    </w:p>
    <w:p w14:paraId="34F8B104">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Ⅱ</w:t>
      </w:r>
      <w:r>
        <w:rPr>
          <w:rFonts w:ascii="Times New Roman" w:hAnsi="Times New Roman" w:eastAsia="黑体" w:cs="Times New Roman"/>
          <w:color w:val="000000"/>
          <w:sz w:val="24"/>
        </w:rPr>
        <w:t>. 单句语法填空</w:t>
      </w:r>
    </w:p>
    <w:p w14:paraId="652B908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Peter was the second athlete </w:t>
      </w:r>
      <w:r>
        <w:rPr>
          <w:rFonts w:ascii="Times New Roman" w:hAnsi="Times New Roman" w:cs="Times New Roman"/>
          <w:color w:val="000000"/>
          <w:sz w:val="24"/>
          <w:u w:val="single"/>
        </w:rPr>
        <w:t>to finish</w:t>
      </w:r>
      <w:r>
        <w:rPr>
          <w:rFonts w:ascii="Times New Roman" w:hAnsi="Times New Roman" w:cs="Times New Roman"/>
          <w:color w:val="000000"/>
          <w:sz w:val="24"/>
        </w:rPr>
        <w:t xml:space="preserve"> (finish) the race.</w:t>
      </w:r>
    </w:p>
    <w:p w14:paraId="5FBA03F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The man can help us </w:t>
      </w:r>
      <w:r>
        <w:rPr>
          <w:rFonts w:ascii="Times New Roman" w:hAnsi="Times New Roman" w:cs="Times New Roman"/>
          <w:color w:val="000000"/>
          <w:sz w:val="24"/>
          <w:u w:val="single"/>
        </w:rPr>
        <w:t>because</w:t>
      </w:r>
      <w:r>
        <w:rPr>
          <w:rFonts w:ascii="Times New Roman" w:hAnsi="Times New Roman" w:cs="Times New Roman"/>
          <w:color w:val="000000"/>
          <w:sz w:val="24"/>
        </w:rPr>
        <w:t xml:space="preserve"> he is an expert in fashion design.</w:t>
      </w:r>
    </w:p>
    <w:p w14:paraId="7C10701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John thinks it won't be long </w:t>
      </w:r>
      <w:r>
        <w:rPr>
          <w:rFonts w:ascii="Times New Roman" w:hAnsi="Times New Roman" w:cs="Times New Roman"/>
          <w:color w:val="000000"/>
          <w:sz w:val="24"/>
          <w:u w:val="single"/>
        </w:rPr>
        <w:t>before</w:t>
      </w:r>
      <w:r>
        <w:rPr>
          <w:rFonts w:ascii="Times New Roman" w:hAnsi="Times New Roman" w:cs="Times New Roman"/>
          <w:color w:val="000000"/>
          <w:sz w:val="24"/>
        </w:rPr>
        <w:t xml:space="preserve"> he is ready for his new job.</w:t>
      </w:r>
    </w:p>
    <w:p w14:paraId="6AADB95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As </w:t>
      </w:r>
      <w:r>
        <w:rPr>
          <w:rFonts w:ascii="Times New Roman" w:hAnsi="Times New Roman" w:cs="Times New Roman"/>
          <w:color w:val="000000"/>
          <w:sz w:val="24"/>
          <w:u w:val="single"/>
        </w:rPr>
        <w:t>a</w:t>
      </w:r>
      <w:r>
        <w:rPr>
          <w:rFonts w:ascii="Times New Roman" w:hAnsi="Times New Roman" w:cs="Times New Roman"/>
          <w:color w:val="000000"/>
          <w:sz w:val="24"/>
        </w:rPr>
        <w:t xml:space="preserve"> whole, your design is of great value to our company.</w:t>
      </w:r>
    </w:p>
    <w:p w14:paraId="3CC4389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t>
      </w:r>
      <w:r>
        <w:rPr>
          <w:rFonts w:ascii="Times New Roman" w:hAnsi="Times New Roman" w:cs="Times New Roman"/>
          <w:color w:val="000000"/>
          <w:sz w:val="24"/>
          <w:u w:val="single"/>
        </w:rPr>
        <w:t>In</w:t>
      </w:r>
      <w:r>
        <w:rPr>
          <w:rFonts w:ascii="Times New Roman" w:hAnsi="Times New Roman" w:cs="Times New Roman"/>
          <w:color w:val="000000"/>
          <w:sz w:val="24"/>
        </w:rPr>
        <w:t xml:space="preserve"> short, being a good leader needs courage and practice.</w:t>
      </w:r>
    </w:p>
    <w:p w14:paraId="7681C0E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To tell the truth, this film is not as interesting </w:t>
      </w:r>
      <w:r>
        <w:rPr>
          <w:rFonts w:ascii="Times New Roman" w:hAnsi="Times New Roman" w:cs="Times New Roman"/>
          <w:color w:val="000000"/>
          <w:sz w:val="24"/>
          <w:u w:val="single"/>
        </w:rPr>
        <w:t>as</w:t>
      </w:r>
      <w:r>
        <w:rPr>
          <w:rFonts w:ascii="Times New Roman" w:hAnsi="Times New Roman" w:cs="Times New Roman"/>
          <w:color w:val="000000"/>
          <w:sz w:val="24"/>
        </w:rPr>
        <w:t xml:space="preserve"> I expected.</w:t>
      </w:r>
    </w:p>
    <w:p w14:paraId="0FED59A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w:t>
      </w:r>
      <w:r>
        <w:rPr>
          <w:rFonts w:ascii="Times New Roman" w:hAnsi="Times New Roman" w:cs="Times New Roman"/>
          <w:color w:val="000000"/>
          <w:sz w:val="24"/>
          <w:u w:val="single"/>
        </w:rPr>
        <w:t>If</w:t>
      </w:r>
      <w:r>
        <w:rPr>
          <w:rFonts w:ascii="Times New Roman" w:hAnsi="Times New Roman" w:cs="Times New Roman"/>
          <w:color w:val="000000"/>
          <w:sz w:val="24"/>
        </w:rPr>
        <w:t xml:space="preserve"> you work hard, your dream will come true sooner or later.</w:t>
      </w:r>
    </w:p>
    <w:p w14:paraId="2FAE0FA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We have lived in this city </w:t>
      </w:r>
      <w:r>
        <w:rPr>
          <w:rFonts w:ascii="Times New Roman" w:hAnsi="Times New Roman" w:cs="Times New Roman"/>
          <w:color w:val="000000"/>
          <w:sz w:val="24"/>
          <w:u w:val="single"/>
        </w:rPr>
        <w:t>since</w:t>
      </w:r>
      <w:r>
        <w:rPr>
          <w:rFonts w:ascii="Times New Roman" w:hAnsi="Times New Roman" w:cs="Times New Roman"/>
          <w:color w:val="000000"/>
          <w:sz w:val="24"/>
        </w:rPr>
        <w:t xml:space="preserve"> we moved here in 1990.</w:t>
      </w:r>
    </w:p>
    <w:p w14:paraId="61664C5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Either he didn't speak clearly </w:t>
      </w:r>
      <w:r>
        <w:rPr>
          <w:rFonts w:ascii="Times New Roman" w:hAnsi="Times New Roman" w:cs="Times New Roman"/>
          <w:color w:val="000000"/>
          <w:sz w:val="24"/>
          <w:u w:val="single"/>
        </w:rPr>
        <w:t>or</w:t>
      </w:r>
      <w:r>
        <w:rPr>
          <w:rFonts w:ascii="Times New Roman" w:hAnsi="Times New Roman" w:cs="Times New Roman"/>
          <w:color w:val="000000"/>
          <w:sz w:val="24"/>
        </w:rPr>
        <w:t xml:space="preserve"> I didn't hear well.</w:t>
      </w:r>
    </w:p>
    <w:p w14:paraId="5A4EBEE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While </w:t>
      </w:r>
      <w:r>
        <w:rPr>
          <w:rFonts w:ascii="Times New Roman" w:hAnsi="Times New Roman" w:cs="Times New Roman"/>
          <w:color w:val="000000"/>
          <w:sz w:val="24"/>
          <w:u w:val="single"/>
        </w:rPr>
        <w:t>waiting</w:t>
      </w:r>
      <w:r>
        <w:rPr>
          <w:rFonts w:ascii="Times New Roman" w:hAnsi="Times New Roman" w:cs="Times New Roman"/>
          <w:color w:val="000000"/>
          <w:sz w:val="24"/>
        </w:rPr>
        <w:t xml:space="preserve"> (wait) for the bus, he shared the weather broadcast with me.</w:t>
      </w:r>
    </w:p>
    <w:p w14:paraId="04103CED">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Ⅲ</w:t>
      </w:r>
      <w:r>
        <w:rPr>
          <w:rFonts w:ascii="Times New Roman" w:hAnsi="Times New Roman" w:eastAsia="黑体" w:cs="Times New Roman"/>
          <w:color w:val="000000"/>
          <w:sz w:val="24"/>
        </w:rPr>
        <w:t>. 阅读理解</w:t>
      </w:r>
    </w:p>
    <w:p w14:paraId="3526C40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Handwritten Chinese characters can be beautiful. I still remember looking at Chinese and not understanding anything it said and yet feeling a strong attraction. In fact, some students start learning Chinese because of the characters. After having studied Chinese for a while, I realised that handwriting in Chinese takes a very long time to learn.</w:t>
      </w:r>
    </w:p>
    <w:p w14:paraId="651A1AF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Living as we do in a digital era with smartphones and computers, most students sooner or later ask themselves this question: Is it really necessary to learn how to write by hand in Chinese? When using smartphones or computers, we can use phonetic input systems, which choose the characters we want for us as long as we can remember how they are pronounced. Since we enter different characters, we seldom need to be able to recognise the difference between individual characters in detail; the computer makes the right choices for us. Do we really need to write Chinese by hand at all?</w:t>
      </w:r>
    </w:p>
    <w:p w14:paraId="3347DBB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 think most people agree that you should learn to write at least some characters at some point as a student of Chinese, although not necessarily straight away and not necessarily all the characters that you can say. But unless you don't care about written language at all, you should learn the basics of handwriting. Without it, it will be very hard to understand characters. You don't need to be a calligraphy master, but you do need basic handwriting skills to do </w:t>
      </w:r>
      <w:r>
        <w:rPr>
          <w:rFonts w:ascii="Times New Roman" w:hAnsi="Times New Roman" w:cs="Times New Roman"/>
          <w:color w:val="000000"/>
          <w:sz w:val="24"/>
          <w:u w:val="single"/>
        </w:rPr>
        <w:t>this</w:t>
      </w:r>
      <w:r>
        <w:rPr>
          <w:rFonts w:ascii="Times New Roman" w:hAnsi="Times New Roman" w:cs="Times New Roman"/>
          <w:color w:val="000000"/>
          <w:sz w:val="24"/>
        </w:rPr>
        <w:t>. Simply looking at things is, as usual, a bad way of learning.</w:t>
      </w:r>
    </w:p>
    <w:p w14:paraId="1D3D6AE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think learning the most common 500 characters or so is a good idea for all students. If you actually want to write by hand, extend that to 1,000. Then learn to handwrite characters outside of the 1,000 most common on a need-to-know basis.</w:t>
      </w:r>
    </w:p>
    <w:p w14:paraId="56E51BD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本文是一篇议论文。我们生活在一个拥有智能手机和电脑的数字时代，学习汉字书写真的有必要吗？作者给出了自己的答案。</w:t>
      </w:r>
    </w:p>
    <w:p w14:paraId="3AB286C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does the author think of Chinese characters?</w:t>
      </w:r>
    </w:p>
    <w:p w14:paraId="72EA3F8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They are less communicative than English words.</w:t>
      </w:r>
    </w:p>
    <w:p w14:paraId="77ED849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They attract some foreigners to learn Chinese.</w:t>
      </w:r>
    </w:p>
    <w:p w14:paraId="068ADC5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They show the greatness of Chinese culture.</w:t>
      </w:r>
    </w:p>
    <w:p w14:paraId="380C182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They are not really that difficult.</w:t>
      </w:r>
    </w:p>
    <w:p w14:paraId="66B629D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细节理解题。根据第一段中的</w:t>
      </w:r>
      <w:r>
        <w:rPr>
          <w:rFonts w:ascii="Times New Roman" w:hAnsi="Times New Roman" w:cs="Times New Roman"/>
          <w:color w:val="000000"/>
          <w:sz w:val="24"/>
        </w:rPr>
        <w:t>“</w:t>
      </w:r>
      <w:r>
        <w:rPr>
          <w:rFonts w:ascii="Times New Roman" w:hAnsi="Times New Roman" w:eastAsia="楷体_GB2312" w:cs="Times New Roman"/>
          <w:color w:val="000000"/>
          <w:sz w:val="24"/>
        </w:rPr>
        <w:t>In fact, some students start learning Chinese because of the characters.</w:t>
      </w:r>
      <w:r>
        <w:rPr>
          <w:rFonts w:ascii="Times New Roman" w:hAnsi="Times New Roman" w:cs="Times New Roman"/>
          <w:color w:val="000000"/>
          <w:sz w:val="24"/>
        </w:rPr>
        <w:t>”</w:t>
      </w:r>
      <w:r>
        <w:rPr>
          <w:rFonts w:ascii="Times New Roman" w:hAnsi="Times New Roman" w:eastAsia="楷体_GB2312" w:cs="Times New Roman"/>
          <w:color w:val="000000"/>
          <w:sz w:val="24"/>
        </w:rPr>
        <w:t>可知，汉字吸引一些外国人学习中文。故选B。</w:t>
      </w:r>
    </w:p>
    <w:p w14:paraId="1CC331C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can we infer about characters in Paragraph 2?</w:t>
      </w:r>
    </w:p>
    <w:p w14:paraId="0057069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Characters are very difficult for foreigners to learn.</w:t>
      </w:r>
    </w:p>
    <w:p w14:paraId="4668A3A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People believe learning to write characters is important.</w:t>
      </w:r>
    </w:p>
    <w:p w14:paraId="3781AAC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Characters may disappear with the development of society.</w:t>
      </w:r>
    </w:p>
    <w:p w14:paraId="18C2502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People doubt the necessity of learning to write characters.</w:t>
      </w:r>
    </w:p>
    <w:p w14:paraId="4888DE8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推理判断题。根据第二段中的</w:t>
      </w:r>
      <w:r>
        <w:rPr>
          <w:rFonts w:hAnsi="宋体" w:cs="Times New Roman"/>
          <w:color w:val="000000"/>
          <w:sz w:val="24"/>
        </w:rPr>
        <w:t>“</w:t>
      </w:r>
      <w:r>
        <w:rPr>
          <w:rFonts w:ascii="Times New Roman" w:hAnsi="Times New Roman" w:eastAsia="楷体_GB2312" w:cs="Times New Roman"/>
          <w:color w:val="000000"/>
          <w:sz w:val="24"/>
        </w:rPr>
        <w:t>Living as we do in a digital era with smartphones and computers, most students sooner or later ask themselves this question: Is it really necessary to learn how to write by hand in Chinese？</w:t>
      </w:r>
      <w:r>
        <w:rPr>
          <w:rFonts w:hAnsi="宋体" w:cs="Times New Roman"/>
          <w:color w:val="000000"/>
          <w:sz w:val="24"/>
        </w:rPr>
        <w:t>”</w:t>
      </w:r>
      <w:r>
        <w:rPr>
          <w:rFonts w:ascii="Times New Roman" w:hAnsi="Times New Roman" w:eastAsia="楷体_GB2312" w:cs="Times New Roman"/>
          <w:color w:val="000000"/>
          <w:sz w:val="24"/>
        </w:rPr>
        <w:t>可知，人们怀疑学习汉字书写的必要性。故选D。</w:t>
      </w:r>
    </w:p>
    <w:p w14:paraId="3F8656A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does the underlined word “this” in Paragraph 3 refer to?</w:t>
      </w:r>
    </w:p>
    <w:p w14:paraId="216105A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Understanding characters.</w:t>
      </w:r>
    </w:p>
    <w:p w14:paraId="72EE8AF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Being a calligraphy master.</w:t>
      </w:r>
    </w:p>
    <w:p w14:paraId="3A1B004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Keeping a good learning habit.</w:t>
      </w:r>
    </w:p>
    <w:p w14:paraId="7A2D8E8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Learning basic handwriting skills.</w:t>
      </w:r>
    </w:p>
    <w:p w14:paraId="024F278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代词指代题。根据第三段中的</w:t>
      </w:r>
      <w:r>
        <w:rPr>
          <w:rFonts w:hAnsi="宋体" w:cs="Times New Roman"/>
          <w:color w:val="000000"/>
          <w:sz w:val="24"/>
        </w:rPr>
        <w:t>“</w:t>
      </w:r>
      <w:r>
        <w:rPr>
          <w:rFonts w:ascii="Times New Roman" w:hAnsi="Times New Roman" w:eastAsia="楷体_GB2312" w:cs="Times New Roman"/>
          <w:color w:val="000000"/>
          <w:sz w:val="24"/>
        </w:rPr>
        <w:t xml:space="preserve">But unless you don't care about written language at all, you should learn the basics of handwriting. Without it, it will be very hard to understand characters. You don't need to be a calligraphy master, but you do need basic handwriting skills to do </w:t>
      </w:r>
      <w:r>
        <w:rPr>
          <w:rFonts w:ascii="Times New Roman" w:hAnsi="Times New Roman" w:eastAsia="楷体_GB2312" w:cs="Times New Roman"/>
          <w:color w:val="000000"/>
          <w:sz w:val="24"/>
          <w:u w:val="single"/>
        </w:rPr>
        <w:t>this</w:t>
      </w:r>
      <w:r>
        <w:rPr>
          <w:rFonts w:ascii="Times New Roman" w:hAnsi="Times New Roman" w:eastAsia="楷体_GB2312" w:cs="Times New Roman"/>
          <w:color w:val="000000"/>
          <w:sz w:val="24"/>
        </w:rPr>
        <w:t>.</w:t>
      </w:r>
      <w:r>
        <w:rPr>
          <w:rFonts w:hAnsi="宋体" w:cs="Times New Roman"/>
          <w:color w:val="000000"/>
          <w:sz w:val="24"/>
        </w:rPr>
        <w:t>”</w:t>
      </w:r>
      <w:r>
        <w:rPr>
          <w:rFonts w:ascii="Times New Roman" w:hAnsi="Times New Roman" w:eastAsia="楷体_GB2312" w:cs="Times New Roman"/>
          <w:color w:val="000000"/>
          <w:sz w:val="24"/>
        </w:rPr>
        <w:t>可知，画线词this指代上文中的</w:t>
      </w:r>
      <w:r>
        <w:rPr>
          <w:rFonts w:hAnsi="宋体" w:cs="Times New Roman"/>
          <w:color w:val="000000"/>
          <w:sz w:val="24"/>
        </w:rPr>
        <w:t>“</w:t>
      </w:r>
      <w:r>
        <w:rPr>
          <w:rFonts w:ascii="Times New Roman" w:hAnsi="Times New Roman" w:eastAsia="楷体_GB2312" w:cs="Times New Roman"/>
          <w:color w:val="000000"/>
          <w:sz w:val="24"/>
        </w:rPr>
        <w:t>理解汉字</w:t>
      </w:r>
      <w:r>
        <w:rPr>
          <w:rFonts w:hAnsi="宋体" w:cs="Times New Roman"/>
          <w:color w:val="000000"/>
          <w:sz w:val="24"/>
        </w:rPr>
        <w:t>”</w:t>
      </w:r>
      <w:r>
        <w:rPr>
          <w:rFonts w:ascii="Times New Roman" w:hAnsi="Times New Roman" w:eastAsia="楷体_GB2312" w:cs="Times New Roman"/>
          <w:color w:val="000000"/>
          <w:sz w:val="24"/>
        </w:rPr>
        <w:t>。故选A。</w:t>
      </w:r>
    </w:p>
    <w:p w14:paraId="1BD9A7F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is the author's attitude to learning to write characters in the digital age?</w:t>
      </w:r>
    </w:p>
    <w:p w14:paraId="3584D6F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Worried. </w:t>
      </w:r>
      <w:r>
        <w:rPr>
          <w:rFonts w:ascii="Times New Roman" w:hAnsi="Times New Roman" w:cs="Times New Roman"/>
          <w:color w:val="000000"/>
          <w:sz w:val="24"/>
        </w:rPr>
        <w:tab/>
      </w:r>
      <w:r>
        <w:rPr>
          <w:rFonts w:ascii="Times New Roman" w:hAnsi="Times New Roman" w:cs="Times New Roman"/>
          <w:color w:val="000000"/>
          <w:sz w:val="24"/>
        </w:rPr>
        <w:t>B. Uncaring.</w:t>
      </w:r>
    </w:p>
    <w:p w14:paraId="10B8C6E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Supportive. </w:t>
      </w:r>
      <w:r>
        <w:rPr>
          <w:rFonts w:ascii="Times New Roman" w:hAnsi="Times New Roman" w:cs="Times New Roman"/>
          <w:color w:val="000000"/>
          <w:sz w:val="24"/>
        </w:rPr>
        <w:tab/>
      </w:r>
      <w:r>
        <w:rPr>
          <w:rFonts w:ascii="Times New Roman" w:hAnsi="Times New Roman" w:cs="Times New Roman"/>
          <w:color w:val="000000"/>
          <w:sz w:val="24"/>
        </w:rPr>
        <w:t>D. Surprised.</w:t>
      </w:r>
    </w:p>
    <w:p w14:paraId="553DA224">
      <w:pPr>
        <w:pStyle w:val="2"/>
        <w:tabs>
          <w:tab w:val="left" w:pos="4320"/>
        </w:tabs>
        <w:snapToGrid w:val="0"/>
        <w:spacing w:line="360" w:lineRule="auto"/>
        <w:rPr>
          <w:rFonts w:hint="eastAsia"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观点态度题。根据第三段中的</w:t>
      </w:r>
      <w:r>
        <w:rPr>
          <w:rFonts w:ascii="Times New Roman" w:hAnsi="Times New Roman" w:cs="Times New Roman"/>
          <w:color w:val="000000"/>
          <w:sz w:val="24"/>
        </w:rPr>
        <w:t>“</w:t>
      </w:r>
      <w:r>
        <w:rPr>
          <w:rFonts w:ascii="Times New Roman" w:hAnsi="Times New Roman" w:eastAsia="楷体_GB2312" w:cs="Times New Roman"/>
          <w:color w:val="000000"/>
          <w:sz w:val="24"/>
        </w:rPr>
        <w:t>But unless you don't care about written language at all, you should learn the basics of handwriting. Without it, it will be very hard to understand characters.</w:t>
      </w:r>
      <w:r>
        <w:rPr>
          <w:rFonts w:ascii="Times New Roman" w:hAnsi="Times New Roman" w:cs="Times New Roman"/>
          <w:color w:val="000000"/>
          <w:sz w:val="24"/>
        </w:rPr>
        <w:t>”</w:t>
      </w:r>
      <w:r>
        <w:rPr>
          <w:rFonts w:ascii="Times New Roman" w:hAnsi="Times New Roman" w:eastAsia="楷体_GB2312" w:cs="Times New Roman"/>
          <w:color w:val="000000"/>
          <w:sz w:val="24"/>
        </w:rPr>
        <w:t>可知，作者认为学习汉字书写是有必要的。由此可知，作者持支持态度。故选C。</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BE746">
    <w:pPr>
      <w:pStyle w:val="4"/>
      <w:jc w:val="center"/>
    </w:pPr>
    <w:r>
      <w:fldChar w:fldCharType="begin"/>
    </w:r>
    <w:r>
      <w:instrText xml:space="preserve"> PAGE  \* MERGEFORMAT </w:instrText>
    </w:r>
    <w:r>
      <w:fldChar w:fldCharType="separate"/>
    </w:r>
    <w:r>
      <w:t>2</w:t>
    </w:r>
    <w:r>
      <w:fldChar w:fldCharType="end"/>
    </w:r>
    <w:r>
      <w:t>/</w:t>
    </w:r>
    <w:r>
      <w:fldChar w:fldCharType="begin"/>
    </w:r>
    <w:r>
      <w:instrText xml:space="preserve"> NUMPAGES  \* MERGEFORMAT </w:instrText>
    </w:r>
    <w:r>
      <w:fldChar w:fldCharType="separate"/>
    </w:r>
    <w:r>
      <w:t>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55250"/>
    <w:rsid w:val="001C6B00"/>
    <w:rsid w:val="001D6127"/>
    <w:rsid w:val="00205CF5"/>
    <w:rsid w:val="00242A82"/>
    <w:rsid w:val="002E1687"/>
    <w:rsid w:val="003B2955"/>
    <w:rsid w:val="00411C51"/>
    <w:rsid w:val="00446A23"/>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F31AFD"/>
    <w:rsid w:val="06AC433E"/>
    <w:rsid w:val="436E2CD7"/>
    <w:rsid w:val="7E2D6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E:\&#35838;&#20214;\25&#31179;-26&#26149;&#28023;&#21335;&#26032;&#35838;&#31243;&#21516;&#27493;&#32451;&#20064;&#20876;%25252520&#33521;&#35821;&#22806;&#30740;&#36873;&#25321;&#24615;&#24517;&#20462;&#31532;&#22235;&#20876;&#25945;&#24072;&#29992;&#20070;&#65288;&#21021;&#31295;&#65289;%25252520222\3.&#37197;&#22871;&#32451;&#20064;&#39064;\&#35838;&#21518;&#32032;&#20859;&#35780;&#20215;\&#35838;&#21518;&#32032;&#20859;&#35780;&#20215;11.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1082</Words>
  <Characters>4121</Characters>
  <Lines>35</Lines>
  <Paragraphs>9</Paragraphs>
  <TotalTime>8</TotalTime>
  <ScaleCrop>false</ScaleCrop>
  <LinksUpToDate>false</LinksUpToDate>
  <CharactersWithSpaces>4914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Wendy</cp:lastModifiedBy>
  <dcterms:modified xsi:type="dcterms:W3CDTF">2026-02-26T07:01:25Z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02BBF45015C14D20B7E31D35488D372C_12</vt:lpwstr>
  </property>
</Properties>
</file>